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6" w:type="dxa"/>
        <w:tblLook w:val="04A0" w:firstRow="1" w:lastRow="0" w:firstColumn="1" w:lastColumn="0" w:noHBand="0" w:noVBand="1"/>
      </w:tblPr>
      <w:tblGrid>
        <w:gridCol w:w="806"/>
        <w:gridCol w:w="7100"/>
        <w:gridCol w:w="1840"/>
        <w:gridCol w:w="960"/>
      </w:tblGrid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7688" w:rsidRPr="00EC105A" w:rsidTr="00727688">
        <w:trPr>
          <w:trHeight w:val="360"/>
        </w:trPr>
        <w:tc>
          <w:tcPr>
            <w:tcW w:w="97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  <w:t>ОТЧЕТ  О ДОХОДАХ  И  РАСХОДАХ  ЗА  12 месяцев  2022 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</w:tr>
      <w:tr w:rsidR="00727688" w:rsidRPr="00EC105A" w:rsidTr="00727688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</w:rPr>
              <w:t>остаток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</w:rPr>
              <w:t>на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</w:rPr>
              <w:t xml:space="preserve"> 01.01.2022 =4 656,48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</w:rPr>
              <w:t>бел.руб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статей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сумма</w:t>
            </w:r>
            <w:proofErr w:type="spellEnd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руб</w:t>
            </w:r>
            <w:proofErr w:type="spellEnd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Собрано членских и целевых взносов   *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12 716,52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Пеня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111,08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Оплачено членами СТ за потребленную электроэнергию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7 740,43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Оплата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членских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книжек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7,35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Оплата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за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изготовление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ключей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Оплата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за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установку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труб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167,00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%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банка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доходов</w:t>
            </w:r>
            <w:proofErr w:type="spellEnd"/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20 814,50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Зарплата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выплаченная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8 105,56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Подоходный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налог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1 119,92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Взносы,перечисленные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Белгосстрах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47,37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Взносы,перечисленные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ФСЗН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911,16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Хоз.расходы(трансп.,канц.,телефон, краска,доски)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364,11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Перечислено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Энергосбыт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8 318,96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Обслуживание р/счета в банке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357,03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Налог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на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прибыль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38,63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Поощрения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525,00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Вывоз мусора - 390,60 бел.руб. , Шишло - 780,00 бел.руб.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1 170,60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Оплата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договоров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подряда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505,00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Перечислено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Строймаш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364,28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Оплата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услуг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связи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А 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sz w:val="28"/>
                <w:szCs w:val="28"/>
              </w:rPr>
              <w:t>66,13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ИТОГО  РАСХОДОВ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2768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21 893,75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27688" w:rsidRPr="00727688" w:rsidTr="00727688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7688" w:rsidRPr="00727688" w:rsidTr="00727688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>Остаток</w:t>
            </w:r>
            <w:proofErr w:type="spellEnd"/>
            <w:r w:rsidRPr="0072768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>на</w:t>
            </w:r>
            <w:proofErr w:type="spellEnd"/>
            <w:r w:rsidRPr="0072768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 xml:space="preserve"> 01.01.2023     3 577,24 </w:t>
            </w:r>
            <w:proofErr w:type="spellStart"/>
            <w:r w:rsidRPr="0072768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>бел.руб</w:t>
            </w:r>
            <w:proofErr w:type="spellEnd"/>
            <w:r w:rsidRPr="0072768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>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7688" w:rsidRPr="00EC105A" w:rsidTr="00727688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 w:rsidRPr="00727688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в т.ч. Банк  - 1 138,69 бел.руб.; касса - 2438,55 бел.руб.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27688" w:rsidRPr="00EC105A" w:rsidTr="00727688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27688" w:rsidRPr="00EC105A" w:rsidTr="00727688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27688" w:rsidRPr="00EC105A" w:rsidTr="00727688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27688" w:rsidRPr="00EC105A" w:rsidTr="00727688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27688" w:rsidRPr="00727688" w:rsidTr="00727688">
        <w:trPr>
          <w:trHeight w:val="42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Казначей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                                     </w:t>
            </w:r>
            <w:proofErr w:type="spellStart"/>
            <w:r w:rsidRPr="00727688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Сугутова</w:t>
            </w:r>
            <w:proofErr w:type="spellEnd"/>
            <w:r w:rsidRPr="00727688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Е.В.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688" w:rsidRPr="00727688" w:rsidRDefault="00727688" w:rsidP="00727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B013D" w:rsidRDefault="001B013D"/>
    <w:sectPr w:rsidR="001B013D" w:rsidSect="00EC105A">
      <w:pgSz w:w="12240" w:h="15840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688"/>
    <w:rsid w:val="001B013D"/>
    <w:rsid w:val="00727688"/>
    <w:rsid w:val="00EC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Maxim</cp:lastModifiedBy>
  <cp:revision>2</cp:revision>
  <dcterms:created xsi:type="dcterms:W3CDTF">2023-05-01T10:49:00Z</dcterms:created>
  <dcterms:modified xsi:type="dcterms:W3CDTF">2023-05-01T10:49:00Z</dcterms:modified>
</cp:coreProperties>
</file>